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Vidyavardhini’s College of Engineering &amp; Technology, Vasai</w:t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Department of Instrumentation Engineering</w:t>
      </w:r>
    </w:p>
    <w:p w:rsidR="00000000" w:rsidDel="00000000" w:rsidP="00000000" w:rsidRDefault="00000000" w:rsidRPr="00000000" w14:paraId="00000003">
      <w:pPr>
        <w:spacing w:after="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Academic Year 2020-21</w:t>
      </w:r>
    </w:p>
    <w:p w:rsidR="00000000" w:rsidDel="00000000" w:rsidP="00000000" w:rsidRDefault="00000000" w:rsidRPr="00000000" w14:paraId="00000004">
      <w:pPr>
        <w:spacing w:after="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Internal Assessment – 1</w:t>
      </w:r>
    </w:p>
    <w:p w:rsidR="00000000" w:rsidDel="00000000" w:rsidP="00000000" w:rsidRDefault="00000000" w:rsidRPr="00000000" w14:paraId="00000005">
      <w:pPr>
        <w:spacing w:after="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CO and Syllabus </w:t>
      </w:r>
    </w:p>
    <w:p w:rsidR="00000000" w:rsidDel="00000000" w:rsidP="00000000" w:rsidRDefault="00000000" w:rsidRPr="00000000" w14:paraId="00000006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Sub:  ISC502 / Applications of Microcontroller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Year/Sem:- TE/ V Sem     Date:   /    /2020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Course Outcome:</w:t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Students will be able 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CO-1: Compare microprocessors &amp; microcontrollers on the basis of embedded system technology.</w:t>
      </w:r>
    </w:p>
    <w:p w:rsidR="00000000" w:rsidDel="00000000" w:rsidP="00000000" w:rsidRDefault="00000000" w:rsidRPr="00000000" w14:paraId="0000000B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CO-2: Develop software programs using programming tools for integrated hardware.</w:t>
      </w:r>
    </w:p>
    <w:p w:rsidR="00000000" w:rsidDel="00000000" w:rsidP="00000000" w:rsidRDefault="00000000" w:rsidRPr="00000000" w14:paraId="0000000C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Syllabus:</w:t>
      </w:r>
    </w:p>
    <w:tbl>
      <w:tblPr>
        <w:tblStyle w:val="Table1"/>
        <w:tblW w:w="935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45"/>
        <w:gridCol w:w="8905"/>
        <w:tblGridChange w:id="0">
          <w:tblGrid>
            <w:gridCol w:w="445"/>
            <w:gridCol w:w="8905"/>
          </w:tblGrid>
        </w:tblGridChange>
      </w:tblGrid>
      <w:tr>
        <w:trPr>
          <w:cantSplit w:val="0"/>
          <w:trHeight w:val="279.4775390625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rPr>
                <w:rFonts w:ascii="Times New Roman" w:cs="Times New Roman" w:eastAsia="Times New Roman" w:hAnsi="Times New Roman"/>
                <w:b w:val="1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3"/>
                <w:szCs w:val="23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0F">
            <w:pPr>
              <w:rPr>
                <w:rFonts w:ascii="Times New Roman" w:cs="Times New Roman" w:eastAsia="Times New Roman" w:hAnsi="Times New Roman"/>
                <w:b w:val="1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3"/>
                <w:szCs w:val="23"/>
                <w:rtl w:val="0"/>
              </w:rPr>
              <w:t xml:space="preserve">Introduction to Embedded systems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Definition, embedded system overview, Examples of embedded system, Development challenges, embedded processors, IC technology and Design Technology and tradeoffs. RISC and CISC processors</w:t>
            </w:r>
          </w:p>
          <w:p w:rsidR="00000000" w:rsidDel="00000000" w:rsidP="00000000" w:rsidRDefault="00000000" w:rsidRPr="00000000" w14:paraId="00000012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3"/>
                <w:szCs w:val="23"/>
                <w:rtl w:val="0"/>
              </w:rPr>
              <w:t xml:space="preserve">Introduction to Microprocessors and Microcontrollers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Microprocessor Definition, Microcontroller Definition Operation of     ALU, Evolution of Microprocessors, Block Diagram of microprocessor-based system and development cycle.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rFonts w:ascii="Times New Roman" w:cs="Times New Roman" w:eastAsia="Times New Roman" w:hAnsi="Times New Roman"/>
                <w:b w:val="1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3"/>
                <w:szCs w:val="23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3"/>
                <w:szCs w:val="23"/>
                <w:rtl w:val="0"/>
              </w:rPr>
              <w:t xml:space="preserve">MCS-51 microcontroller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Architecture of MCS 51 family of microcontroller, and its Variants and comparison. Comparison of microprocessor &amp; microcontroller. CPU timing and machine cycle. Memory organization, SFRS.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8">
            <w:pPr>
              <w:rPr>
                <w:rFonts w:ascii="Times New Roman" w:cs="Times New Roman" w:eastAsia="Times New Roman" w:hAnsi="Times New Roman"/>
                <w:b w:val="1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3"/>
                <w:szCs w:val="23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19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3"/>
                <w:szCs w:val="23"/>
                <w:rtl w:val="0"/>
              </w:rPr>
              <w:t xml:space="preserve">MCS 51 programming and tools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jc w:val="both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Simulator, in-circuit debugger, in-circuit emulator, programmers, integrated development environment (IDE), cross compilers. Merits &amp; demerits of above tools.</w:t>
            </w:r>
          </w:p>
          <w:p w:rsidR="00000000" w:rsidDel="00000000" w:rsidP="00000000" w:rsidRDefault="00000000" w:rsidRPr="00000000" w14:paraId="0000001C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Assembly language programming process. Programming tools. Instruction set, addressing modes. Programming practice using assembly &amp; C compiler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rPr>
                <w:rFonts w:ascii="Times New Roman" w:cs="Times New Roman" w:eastAsia="Times New Roman" w:hAnsi="Times New Roman"/>
                <w:b w:val="1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spacing w:after="0" w:line="240" w:lineRule="auto"/>
        <w:rPr>
          <w:rFonts w:ascii="Times New Roman" w:cs="Times New Roman" w:eastAsia="Times New Roman" w:hAnsi="Times New Roman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40" w:lineRule="auto"/>
        <w:jc w:val="both"/>
        <w:rPr>
          <w:rFonts w:ascii="Times New Roman" w:cs="Times New Roman" w:eastAsia="Times New Roman" w:hAnsi="Times New Roman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Kanchan Sarmalkar</w:t>
      </w:r>
    </w:p>
    <w:p w:rsidR="00000000" w:rsidDel="00000000" w:rsidP="00000000" w:rsidRDefault="00000000" w:rsidRPr="00000000" w14:paraId="00000023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Subject In-charge</w:t>
      </w:r>
    </w:p>
    <w:p w:rsidR="00000000" w:rsidDel="00000000" w:rsidP="00000000" w:rsidRDefault="00000000" w:rsidRPr="00000000" w14:paraId="00000024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Vidyavardhini’s College of Engineering &amp; Technology, Vasai</w:t>
      </w:r>
    </w:p>
    <w:p w:rsidR="00000000" w:rsidDel="00000000" w:rsidP="00000000" w:rsidRDefault="00000000" w:rsidRPr="00000000" w14:paraId="00000026">
      <w:pPr>
        <w:spacing w:after="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Department of Instrumentation Engineering</w:t>
      </w:r>
    </w:p>
    <w:p w:rsidR="00000000" w:rsidDel="00000000" w:rsidP="00000000" w:rsidRDefault="00000000" w:rsidRPr="00000000" w14:paraId="00000027">
      <w:pPr>
        <w:spacing w:after="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Academic Year 2019-20</w:t>
      </w:r>
    </w:p>
    <w:p w:rsidR="00000000" w:rsidDel="00000000" w:rsidP="00000000" w:rsidRDefault="00000000" w:rsidRPr="00000000" w14:paraId="00000028">
      <w:pPr>
        <w:spacing w:after="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Internal Assessment – 1</w:t>
      </w:r>
    </w:p>
    <w:p w:rsidR="00000000" w:rsidDel="00000000" w:rsidP="00000000" w:rsidRDefault="00000000" w:rsidRPr="00000000" w14:paraId="00000029">
      <w:pPr>
        <w:spacing w:after="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CO and Syllabus </w:t>
      </w:r>
    </w:p>
    <w:p w:rsidR="00000000" w:rsidDel="00000000" w:rsidP="00000000" w:rsidRDefault="00000000" w:rsidRPr="00000000" w14:paraId="0000002A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Sub:  ISC502 / Applications of Microcontroller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Year/Sem:- TE/ V Sem     Date:   /    /2019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Course Outcome:</w:t>
      </w:r>
    </w:p>
    <w:p w:rsidR="00000000" w:rsidDel="00000000" w:rsidP="00000000" w:rsidRDefault="00000000" w:rsidRPr="00000000" w14:paraId="0000002D">
      <w:pPr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Students will be able 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CO-1: Compare microprocessors &amp; microcontrollers on the basis of embedded system technology.</w:t>
      </w:r>
    </w:p>
    <w:p w:rsidR="00000000" w:rsidDel="00000000" w:rsidP="00000000" w:rsidRDefault="00000000" w:rsidRPr="00000000" w14:paraId="0000002F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CO-2: Develop software programs using programming tools for integrated hardware.</w:t>
      </w:r>
    </w:p>
    <w:p w:rsidR="00000000" w:rsidDel="00000000" w:rsidP="00000000" w:rsidRDefault="00000000" w:rsidRPr="00000000" w14:paraId="00000030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Syllabus:</w:t>
      </w:r>
    </w:p>
    <w:tbl>
      <w:tblPr>
        <w:tblStyle w:val="Table2"/>
        <w:tblW w:w="935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45"/>
        <w:gridCol w:w="8905"/>
        <w:tblGridChange w:id="0">
          <w:tblGrid>
            <w:gridCol w:w="445"/>
            <w:gridCol w:w="890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2">
            <w:pPr>
              <w:rPr>
                <w:rFonts w:ascii="Times New Roman" w:cs="Times New Roman" w:eastAsia="Times New Roman" w:hAnsi="Times New Roman"/>
                <w:b w:val="1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3"/>
                <w:szCs w:val="23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33">
            <w:pPr>
              <w:rPr>
                <w:rFonts w:ascii="Times New Roman" w:cs="Times New Roman" w:eastAsia="Times New Roman" w:hAnsi="Times New Roman"/>
                <w:b w:val="1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3"/>
                <w:szCs w:val="23"/>
                <w:rtl w:val="0"/>
              </w:rPr>
              <w:t xml:space="preserve">Introduction to Embedded systems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Definition, embedded system overview, Examples of embedded system, Development challenges, embedded processors, IC technology and Design Technology and tradeoffs. RISC and CISC processors</w:t>
            </w:r>
          </w:p>
          <w:p w:rsidR="00000000" w:rsidDel="00000000" w:rsidP="00000000" w:rsidRDefault="00000000" w:rsidRPr="00000000" w14:paraId="00000036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3"/>
                <w:szCs w:val="23"/>
                <w:rtl w:val="0"/>
              </w:rPr>
              <w:t xml:space="preserve">Introduction to Microprocessors and Microcontrollers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Microprocessor Definition, Microcontroller Definition Operation of     ALU, Evolution of Microprocessors, Block Diagram of microprocessor-based system and development cycle.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7">
            <w:pPr>
              <w:rPr>
                <w:rFonts w:ascii="Times New Roman" w:cs="Times New Roman" w:eastAsia="Times New Roman" w:hAnsi="Times New Roman"/>
                <w:b w:val="1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3"/>
                <w:szCs w:val="23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3"/>
                <w:szCs w:val="23"/>
                <w:rtl w:val="0"/>
              </w:rPr>
              <w:t xml:space="preserve">MCS-51 microcontroller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Architecture of MCS 51 family of microcontroller, and its Variants and comparison. Comparison of microprocessor &amp; microcontroller. CPU timing and machine cycle. Memory organization, SFRS.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rPr>
                <w:rFonts w:ascii="Times New Roman" w:cs="Times New Roman" w:eastAsia="Times New Roman" w:hAnsi="Times New Roman"/>
                <w:b w:val="1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3"/>
                <w:szCs w:val="23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3D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3"/>
                <w:szCs w:val="23"/>
                <w:rtl w:val="0"/>
              </w:rPr>
              <w:t xml:space="preserve">MCS 51 programming and tools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E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jc w:val="both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Simulator, in-circuit debugger, in-circuit emulator, programmers, integrated development environment (IDE), cross compilers. Merits &amp; demerits of above tools.</w:t>
            </w:r>
          </w:p>
          <w:p w:rsidR="00000000" w:rsidDel="00000000" w:rsidP="00000000" w:rsidRDefault="00000000" w:rsidRPr="00000000" w14:paraId="00000040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Assembly language programming process. Programming tools. Instruction set, addressing modes. Programming practice using assembly &amp; C compiler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rPr>
                <w:rFonts w:ascii="Times New Roman" w:cs="Times New Roman" w:eastAsia="Times New Roman" w:hAnsi="Times New Roman"/>
                <w:b w:val="1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2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Kanchan Sarmalkar</w:t>
      </w:r>
    </w:p>
    <w:p w:rsidR="00000000" w:rsidDel="00000000" w:rsidP="00000000" w:rsidRDefault="00000000" w:rsidRPr="00000000" w14:paraId="00000046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Subject In-charge</w:t>
      </w:r>
    </w:p>
    <w:p w:rsidR="00000000" w:rsidDel="00000000" w:rsidP="00000000" w:rsidRDefault="00000000" w:rsidRPr="00000000" w14:paraId="00000047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Vidyavardhini’s College of Engineering &amp; Technology, Vasai</w:t>
      </w:r>
    </w:p>
    <w:p w:rsidR="00000000" w:rsidDel="00000000" w:rsidP="00000000" w:rsidRDefault="00000000" w:rsidRPr="00000000" w14:paraId="0000004A">
      <w:pPr>
        <w:spacing w:after="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Department of Instrumentation Engineering</w:t>
      </w:r>
    </w:p>
    <w:p w:rsidR="00000000" w:rsidDel="00000000" w:rsidP="00000000" w:rsidRDefault="00000000" w:rsidRPr="00000000" w14:paraId="0000004B">
      <w:pPr>
        <w:spacing w:after="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Academic Year 2019-20</w:t>
      </w:r>
    </w:p>
    <w:p w:rsidR="00000000" w:rsidDel="00000000" w:rsidP="00000000" w:rsidRDefault="00000000" w:rsidRPr="00000000" w14:paraId="0000004C">
      <w:pPr>
        <w:spacing w:after="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Internal Assessment – 1I</w:t>
      </w:r>
    </w:p>
    <w:p w:rsidR="00000000" w:rsidDel="00000000" w:rsidP="00000000" w:rsidRDefault="00000000" w:rsidRPr="00000000" w14:paraId="0000004D">
      <w:pPr>
        <w:spacing w:after="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CO and Syllabus </w:t>
      </w:r>
    </w:p>
    <w:p w:rsidR="00000000" w:rsidDel="00000000" w:rsidP="00000000" w:rsidRDefault="00000000" w:rsidRPr="00000000" w14:paraId="0000004E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Sub:  ISC502 / Applications of Microcontroller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Year/Sem:- TE/ V Sem     Date:   /    /2019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Course Outcome:</w:t>
      </w:r>
    </w:p>
    <w:p w:rsidR="00000000" w:rsidDel="00000000" w:rsidP="00000000" w:rsidRDefault="00000000" w:rsidRPr="00000000" w14:paraId="00000051">
      <w:pPr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Students will be able 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CO3: Interface peripheral components with MCS-51 using serial communication protocols.</w:t>
      </w:r>
    </w:p>
    <w:p w:rsidR="00000000" w:rsidDel="00000000" w:rsidP="00000000" w:rsidRDefault="00000000" w:rsidRPr="00000000" w14:paraId="00000053">
      <w:pPr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CO4: Analyze Case Studies of applications based on MCS-51</w:t>
      </w:r>
    </w:p>
    <w:p w:rsidR="00000000" w:rsidDel="00000000" w:rsidP="00000000" w:rsidRDefault="00000000" w:rsidRPr="00000000" w14:paraId="00000054">
      <w:pPr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Syllabus:</w:t>
      </w:r>
    </w:p>
    <w:tbl>
      <w:tblPr>
        <w:tblStyle w:val="Table3"/>
        <w:tblW w:w="935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45"/>
        <w:gridCol w:w="8905"/>
        <w:tblGridChange w:id="0">
          <w:tblGrid>
            <w:gridCol w:w="445"/>
            <w:gridCol w:w="890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6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Integrated peripherals of MCS 51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Integrated peripherals such as Timers/Counters, parallel I/O ports. Interrupt Structure. Power saving &amp; power down mode. Operation of serial port. Programming for implementation of asynchronous serial communication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A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MCS 51 Interfacing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Interfacing with Memories RAM/EPROM.</w:t>
            </w:r>
          </w:p>
          <w:p w:rsidR="00000000" w:rsidDel="00000000" w:rsidP="00000000" w:rsidRDefault="00000000" w:rsidRPr="00000000" w14:paraId="0000005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Interfacing to LCD, 7 segment display, Keyboard, ADC, DAC, relay,   opto-isolator, DC motor, Stepper Motor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F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Case Studies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Data acquisition systems, Digital weighing machine, Washing machines, Traffic light controller, Frequency counter, Speed Control of DC motors and similar system design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3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Kanchan Sarmalkar</w:t>
      </w:r>
    </w:p>
    <w:p w:rsidR="00000000" w:rsidDel="00000000" w:rsidP="00000000" w:rsidRDefault="00000000" w:rsidRPr="00000000" w14:paraId="00000066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Subject In-charge</w:t>
      </w:r>
    </w:p>
    <w:p w:rsidR="00000000" w:rsidDel="00000000" w:rsidP="00000000" w:rsidRDefault="00000000" w:rsidRPr="00000000" w14:paraId="00000067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Vidyavardhini’s College of Engineering &amp; Technology, Vasai</w:t>
      </w:r>
    </w:p>
    <w:p w:rsidR="00000000" w:rsidDel="00000000" w:rsidP="00000000" w:rsidRDefault="00000000" w:rsidRPr="00000000" w14:paraId="0000006B">
      <w:pPr>
        <w:spacing w:after="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Department of Instrumentation Engineering</w:t>
      </w:r>
    </w:p>
    <w:p w:rsidR="00000000" w:rsidDel="00000000" w:rsidP="00000000" w:rsidRDefault="00000000" w:rsidRPr="00000000" w14:paraId="0000006C">
      <w:pPr>
        <w:spacing w:after="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Academic Year 2020-21</w:t>
      </w:r>
    </w:p>
    <w:p w:rsidR="00000000" w:rsidDel="00000000" w:rsidP="00000000" w:rsidRDefault="00000000" w:rsidRPr="00000000" w14:paraId="0000006D">
      <w:pPr>
        <w:spacing w:after="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Internal Assessment – 1I</w:t>
      </w:r>
    </w:p>
    <w:p w:rsidR="00000000" w:rsidDel="00000000" w:rsidP="00000000" w:rsidRDefault="00000000" w:rsidRPr="00000000" w14:paraId="0000006E">
      <w:pPr>
        <w:spacing w:after="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CO and Syllabus </w:t>
      </w:r>
    </w:p>
    <w:p w:rsidR="00000000" w:rsidDel="00000000" w:rsidP="00000000" w:rsidRDefault="00000000" w:rsidRPr="00000000" w14:paraId="0000006F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Sub:  ISC502 / Applications of Microcontroller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Year/Sem:- TE/ V Sem     Date:   /    /2020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Course Outcome:</w:t>
      </w:r>
    </w:p>
    <w:p w:rsidR="00000000" w:rsidDel="00000000" w:rsidP="00000000" w:rsidRDefault="00000000" w:rsidRPr="00000000" w14:paraId="00000072">
      <w:pPr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Students will be able 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CO3: Interface peripheral components with MCS-51 using serial communication protocols.</w:t>
      </w:r>
    </w:p>
    <w:p w:rsidR="00000000" w:rsidDel="00000000" w:rsidP="00000000" w:rsidRDefault="00000000" w:rsidRPr="00000000" w14:paraId="00000074">
      <w:pPr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CO4: Analyze Case Studies of applications based on MCS-51</w:t>
      </w:r>
    </w:p>
    <w:p w:rsidR="00000000" w:rsidDel="00000000" w:rsidP="00000000" w:rsidRDefault="00000000" w:rsidRPr="00000000" w14:paraId="00000075">
      <w:pPr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Syllabus:</w:t>
      </w:r>
    </w:p>
    <w:tbl>
      <w:tblPr>
        <w:tblStyle w:val="Table4"/>
        <w:tblW w:w="935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45"/>
        <w:gridCol w:w="8905"/>
        <w:tblGridChange w:id="0">
          <w:tblGrid>
            <w:gridCol w:w="445"/>
            <w:gridCol w:w="890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7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Integrated peripherals of MCS 51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Integrated peripherals such as Timers/Counters, parallel I/O ports. Interrupt Structure. Power saving &amp; power down mode. Operation of serial port. Programming for implementation of asynchronous serial communication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B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MCS 51 Interfacing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D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Interfacing with Memories RAM/EPROM.</w:t>
            </w:r>
          </w:p>
          <w:p w:rsidR="00000000" w:rsidDel="00000000" w:rsidP="00000000" w:rsidRDefault="00000000" w:rsidRPr="00000000" w14:paraId="0000007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Interfacing to LCD, 7 segment display, Keyboard, ADC, DAC, relay,   opto-isolator, DC motor, Stepper Motor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0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Case Studies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Data acquisition systems, Digital weighing machine, Washing machines, Traffic light controller, Frequency counter, Speed Control of DC motors and similar system design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4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Kanchan Sarmalkar</w:t>
      </w:r>
    </w:p>
    <w:p w:rsidR="00000000" w:rsidDel="00000000" w:rsidP="00000000" w:rsidRDefault="00000000" w:rsidRPr="00000000" w14:paraId="00000087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Subject In-charge</w:t>
      </w:r>
    </w:p>
    <w:p w:rsidR="00000000" w:rsidDel="00000000" w:rsidP="00000000" w:rsidRDefault="00000000" w:rsidRPr="00000000" w14:paraId="00000088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8114CF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Default" w:customStyle="1">
    <w:name w:val="Default"/>
    <w:rsid w:val="008114CF"/>
    <w:pPr>
      <w:autoSpaceDE w:val="0"/>
      <w:autoSpaceDN w:val="0"/>
      <w:adjustRightInd w:val="0"/>
      <w:spacing w:after="0" w:line="240" w:lineRule="auto"/>
    </w:pPr>
    <w:rPr>
      <w:rFonts w:ascii="Times New Roman" w:cs="Times New Roman" w:hAnsi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E92498"/>
    <w:pPr>
      <w:ind w:left="720"/>
      <w:contextualSpacing w:val="1"/>
    </w:pPr>
  </w:style>
  <w:style w:type="table" w:styleId="TableGrid">
    <w:name w:val="Table Grid"/>
    <w:basedOn w:val="TableNormal"/>
    <w:uiPriority w:val="59"/>
    <w:rsid w:val="00237F03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+gDxyj/yQwNlDPKcCgv5CcBNHLA==">AMUW2mVqDBKdACVxvrHsHpWBQM8oYPOJlVEOOAv1MK8QqMlbT/LQtF86aNLHIRcYOESPslNot1ZlcGKUkW/gYyQ5QGvEUYHYMl5GpdP9ER8Qyf1GCybK46g=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2021-02-15T11:30:00Z</dcterms:created>
  <dc:creator>vaio</dc:creator>
</cp:coreProperties>
</file>